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36" w:lineRule="atLeast"/>
        <w:jc w:val="center"/>
        <w:textAlignment w:val="baseline"/>
        <w:rPr>
          <w:rFonts w:ascii="Arial" w:hAnsi="Arial" w:cs="Arial"/>
          <w:b/>
          <w:color w:val="FF6600"/>
          <w:sz w:val="48"/>
          <w:szCs w:val="40"/>
          <w14:reflection w14:blurRad="6350" w14:stA="53000" w14:stPos="0" w14:endA="300" w14:endPos="35500" w14:dist="0" w14:dir="5400000" w14:fadeDir="5400000" w14:sx="100000" w14:sy="-90000" w14:kx="0" w14:ky="0" w14:algn="bl"/>
        </w:rPr>
      </w:pPr>
      <w:r>
        <w:rPr>
          <w:rFonts w:ascii="Arial" w:hAnsi="Arial" w:cs="Arial"/>
          <w:b/>
          <w:color w:val="FF6600"/>
          <w:sz w:val="48"/>
          <w:szCs w:val="40"/>
          <w14:reflection w14:blurRad="6350" w14:stA="53000" w14:stPos="0" w14:endA="300" w14:endPos="35500" w14:dist="0" w14:dir="5400000" w14:fadeDir="5400000" w14:sx="100000" w14:sy="-90000" w14:kx="0" w14:ky="0" w14:algn="bl"/>
        </w:rPr>
        <w:t xml:space="preserve">PROCEDURA </w:t>
      </w:r>
    </w:p>
    <w:p>
      <w:pPr>
        <w:spacing w:after="0" w:line="336" w:lineRule="atLeast"/>
        <w:jc w:val="center"/>
        <w:textAlignment w:val="baseline"/>
        <w:rPr>
          <w:rFonts w:ascii="Arial" w:hAnsi="Arial" w:cs="Arial"/>
          <w:b/>
          <w:color w:val="FF6600"/>
          <w:sz w:val="48"/>
          <w:szCs w:val="40"/>
          <w14:reflection w14:blurRad="6350" w14:stA="53000" w14:stPos="0" w14:endA="300" w14:endPos="35500" w14:dist="0" w14:dir="5400000" w14:fadeDir="5400000" w14:sx="100000" w14:sy="-90000" w14:kx="0" w14:ky="0" w14:algn="bl"/>
        </w:rPr>
      </w:pPr>
      <w:r>
        <w:rPr>
          <w:rFonts w:ascii="Arial" w:hAnsi="Arial" w:cs="Arial"/>
          <w:b/>
          <w:color w:val="FF6600"/>
          <w:sz w:val="48"/>
          <w:szCs w:val="40"/>
          <w14:reflection w14:blurRad="6350" w14:stA="53000" w14:stPos="0" w14:endA="300" w14:endPos="35500" w14:dist="0" w14:dir="5400000" w14:fadeDir="5400000" w14:sx="100000" w14:sy="-90000" w14:kx="0" w14:ky="0" w14:algn="bl"/>
        </w:rPr>
        <w:t>per Affiliazione 2019  ad AAS</w:t>
      </w:r>
    </w:p>
    <w:p>
      <w:pPr>
        <w:pStyle w:val="5"/>
        <w:spacing w:before="0" w:beforeAutospacing="0" w:after="0" w:afterAutospacing="0" w:line="336" w:lineRule="atLeast"/>
        <w:ind w:left="120"/>
        <w:jc w:val="both"/>
        <w:textAlignment w:val="baseline"/>
        <w:rPr>
          <w:rFonts w:ascii="Arial" w:hAnsi="Arial" w:cs="Arial"/>
          <w:b/>
          <w:color w:val="FF6600"/>
          <w:sz w:val="20"/>
          <w:szCs w:val="20"/>
          <w14:reflection w14:blurRad="6350" w14:stA="53000" w14:stPos="0" w14:endA="300" w14:endPos="35500" w14:dist="0" w14:dir="5400000" w14:fadeDir="5400000" w14:sx="100000" w14:sy="-90000" w14:kx="0" w14:ky="0" w14:algn="bl"/>
        </w:rPr>
      </w:pPr>
    </w:p>
    <w:p>
      <w:pPr>
        <w:pStyle w:val="5"/>
        <w:numPr>
          <w:ilvl w:val="0"/>
          <w:numId w:val="1"/>
        </w:numPr>
        <w:spacing w:before="0" w:beforeAutospacing="0" w:after="0" w:afterAutospacing="0" w:line="336" w:lineRule="atLeast"/>
        <w:ind w:left="120"/>
        <w:jc w:val="both"/>
        <w:textAlignment w:val="baseline"/>
        <w:rPr>
          <w:rFonts w:ascii="Arial" w:hAnsi="Arial" w:cs="Arial"/>
          <w:color w:val="009900"/>
          <w:sz w:val="22"/>
          <w:szCs w:val="22"/>
        </w:rPr>
      </w:pPr>
      <w:r>
        <w:rPr>
          <w:rFonts w:ascii="Arial" w:hAnsi="Arial" w:cs="Arial"/>
          <w:color w:val="009900"/>
          <w:sz w:val="22"/>
          <w:szCs w:val="22"/>
        </w:rPr>
        <w:t xml:space="preserve">Compilare il Modello </w:t>
      </w:r>
      <w:r>
        <w:rPr>
          <w:rFonts w:ascii="Arial" w:hAnsi="Arial" w:cs="Arial"/>
          <w:b/>
          <w:color w:val="C00000"/>
          <w:sz w:val="22"/>
          <w:szCs w:val="22"/>
        </w:rPr>
        <w:t xml:space="preserve">RINNOVO </w:t>
      </w:r>
      <w:r>
        <w:rPr>
          <w:rFonts w:ascii="Arial" w:hAnsi="Arial" w:cs="Arial"/>
          <w:b/>
          <w:color w:val="00B050"/>
          <w:sz w:val="22"/>
          <w:szCs w:val="22"/>
        </w:rPr>
        <w:t>DOMANDA</w:t>
      </w:r>
      <w:r>
        <w:rPr>
          <w:rFonts w:ascii="Arial" w:hAnsi="Arial" w:cs="Arial"/>
          <w:color w:val="00B050"/>
          <w:sz w:val="22"/>
          <w:szCs w:val="22"/>
        </w:rPr>
        <w:t xml:space="preserve"> </w:t>
      </w:r>
      <w:r>
        <w:rPr>
          <w:rFonts w:ascii="Arial" w:hAnsi="Arial" w:cs="Arial"/>
          <w:b/>
          <w:color w:val="009900"/>
          <w:sz w:val="22"/>
          <w:szCs w:val="22"/>
        </w:rPr>
        <w:t>di AFFILIAZIONE</w:t>
      </w:r>
      <w:r>
        <w:rPr>
          <w:rFonts w:ascii="Arial" w:hAnsi="Arial" w:cs="Arial"/>
          <w:color w:val="009900"/>
          <w:sz w:val="22"/>
          <w:szCs w:val="22"/>
        </w:rPr>
        <w:t xml:space="preserve"> facendo particolare attenzione ad inserire i </w:t>
      </w:r>
      <w:r>
        <w:rPr>
          <w:rFonts w:ascii="Arial" w:hAnsi="Arial" w:cs="Arial"/>
          <w:color w:val="C00000"/>
          <w:sz w:val="22"/>
          <w:szCs w:val="22"/>
        </w:rPr>
        <w:t xml:space="preserve">contatti </w:t>
      </w:r>
      <w:r>
        <w:rPr>
          <w:rFonts w:ascii="Arial" w:hAnsi="Arial" w:cs="Arial"/>
          <w:color w:val="009900"/>
          <w:sz w:val="22"/>
          <w:szCs w:val="22"/>
        </w:rPr>
        <w:t>dei componenti il direttivo (</w:t>
      </w:r>
      <w:r>
        <w:rPr>
          <w:rFonts w:ascii="Arial" w:hAnsi="Arial" w:cs="Arial"/>
          <w:b/>
          <w:color w:val="C00000"/>
          <w:sz w:val="22"/>
          <w:szCs w:val="22"/>
        </w:rPr>
        <w:t>mail dell’associazione</w:t>
      </w:r>
      <w:r>
        <w:rPr>
          <w:rFonts w:ascii="Arial" w:hAnsi="Arial" w:cs="Arial"/>
          <w:color w:val="C00000"/>
          <w:sz w:val="22"/>
          <w:szCs w:val="22"/>
        </w:rPr>
        <w:t xml:space="preserve">, </w:t>
      </w:r>
      <w:r>
        <w:rPr>
          <w:rFonts w:ascii="Arial" w:hAnsi="Arial" w:cs="Arial"/>
          <w:b/>
          <w:color w:val="C00000"/>
          <w:sz w:val="22"/>
          <w:szCs w:val="22"/>
        </w:rPr>
        <w:t>mail del Presidente</w:t>
      </w:r>
      <w:r>
        <w:rPr>
          <w:rFonts w:ascii="Arial" w:hAnsi="Arial" w:cs="Arial"/>
          <w:color w:val="C00000"/>
          <w:sz w:val="22"/>
          <w:szCs w:val="22"/>
        </w:rPr>
        <w:t xml:space="preserve"> e </w:t>
      </w:r>
      <w:r>
        <w:rPr>
          <w:rFonts w:ascii="Arial" w:hAnsi="Arial" w:cs="Arial"/>
          <w:b/>
          <w:color w:val="C00000"/>
          <w:sz w:val="22"/>
          <w:szCs w:val="22"/>
        </w:rPr>
        <w:t>dei componenti il direttivo</w:t>
      </w:r>
      <w:r>
        <w:rPr>
          <w:rFonts w:ascii="Arial" w:hAnsi="Arial" w:cs="Arial"/>
          <w:color w:val="C00000"/>
          <w:sz w:val="22"/>
          <w:szCs w:val="22"/>
        </w:rPr>
        <w:t xml:space="preserve">, </w:t>
      </w:r>
      <w:r>
        <w:rPr>
          <w:rFonts w:ascii="Arial" w:hAnsi="Arial" w:cs="Arial"/>
          <w:b/>
          <w:color w:val="C00000"/>
          <w:sz w:val="22"/>
          <w:szCs w:val="22"/>
        </w:rPr>
        <w:t>numero telefonico</w:t>
      </w:r>
      <w:r>
        <w:rPr>
          <w:rFonts w:ascii="Arial" w:hAnsi="Arial" w:cs="Arial"/>
          <w:color w:val="C00000"/>
          <w:sz w:val="22"/>
          <w:szCs w:val="22"/>
        </w:rPr>
        <w:t xml:space="preserve"> associazione, </w:t>
      </w:r>
      <w:r>
        <w:rPr>
          <w:rFonts w:ascii="Arial" w:hAnsi="Arial" w:cs="Arial"/>
          <w:b/>
          <w:color w:val="C00000"/>
          <w:sz w:val="22"/>
          <w:szCs w:val="22"/>
        </w:rPr>
        <w:t>cellulare</w:t>
      </w:r>
      <w:r>
        <w:rPr>
          <w:rFonts w:ascii="Arial" w:hAnsi="Arial" w:cs="Arial"/>
          <w:color w:val="C00000"/>
          <w:sz w:val="22"/>
          <w:szCs w:val="22"/>
        </w:rPr>
        <w:t xml:space="preserve"> Presidente </w:t>
      </w:r>
      <w:r>
        <w:rPr>
          <w:rFonts w:ascii="Arial" w:hAnsi="Arial" w:cs="Arial"/>
          <w:color w:val="009900"/>
          <w:sz w:val="22"/>
          <w:szCs w:val="22"/>
        </w:rPr>
        <w:t>)</w:t>
      </w:r>
    </w:p>
    <w:p>
      <w:pPr>
        <w:pStyle w:val="5"/>
        <w:spacing w:before="0" w:beforeAutospacing="0" w:after="0" w:afterAutospacing="0" w:line="336" w:lineRule="atLeast"/>
        <w:ind w:left="120"/>
        <w:jc w:val="both"/>
        <w:textAlignment w:val="baseline"/>
        <w:rPr>
          <w:rFonts w:ascii="Arial" w:hAnsi="Arial" w:cs="Arial"/>
          <w:color w:val="009900"/>
          <w:sz w:val="22"/>
          <w:szCs w:val="22"/>
        </w:rPr>
      </w:pPr>
    </w:p>
    <w:p>
      <w:pPr>
        <w:pStyle w:val="5"/>
        <w:numPr>
          <w:ilvl w:val="0"/>
          <w:numId w:val="1"/>
        </w:numPr>
        <w:spacing w:before="0" w:beforeAutospacing="0" w:after="0" w:afterAutospacing="0" w:line="336" w:lineRule="atLeast"/>
        <w:ind w:left="120"/>
        <w:jc w:val="both"/>
        <w:textAlignment w:val="baseline"/>
        <w:rPr>
          <w:rFonts w:ascii="Arial" w:hAnsi="Arial" w:cs="Arial"/>
          <w:color w:val="00B0F0"/>
          <w:sz w:val="22"/>
          <w:szCs w:val="22"/>
        </w:rPr>
      </w:pPr>
      <w:r>
        <w:rPr>
          <w:rFonts w:ascii="Arial" w:hAnsi="Arial" w:cs="Arial"/>
          <w:color w:val="00B0F0"/>
          <w:sz w:val="22"/>
          <w:szCs w:val="22"/>
        </w:rPr>
        <w:t xml:space="preserve">Compilare il file </w:t>
      </w:r>
      <w:r>
        <w:rPr>
          <w:rFonts w:ascii="Arial" w:hAnsi="Arial" w:cs="Arial"/>
          <w:b/>
          <w:color w:val="FF0000"/>
          <w:sz w:val="22"/>
          <w:szCs w:val="22"/>
        </w:rPr>
        <w:t>ELENCO dei SOCI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009900"/>
          <w:sz w:val="22"/>
          <w:szCs w:val="22"/>
        </w:rPr>
        <w:t xml:space="preserve">. </w:t>
      </w:r>
      <w:r>
        <w:rPr>
          <w:rFonts w:ascii="Arial" w:hAnsi="Arial" w:cs="Arial"/>
          <w:b/>
          <w:color w:val="00B0F0"/>
          <w:sz w:val="22"/>
          <w:szCs w:val="22"/>
          <w:u w:val="single"/>
        </w:rPr>
        <w:t>CAMPI IMPORTANTI DA COMPILARE</w:t>
      </w:r>
      <w:r>
        <w:rPr>
          <w:rFonts w:ascii="Arial" w:hAnsi="Arial" w:cs="Arial"/>
          <w:color w:val="00B0F0"/>
          <w:sz w:val="22"/>
          <w:szCs w:val="22"/>
          <w:u w:val="single"/>
        </w:rPr>
        <w:t>:</w:t>
      </w:r>
      <w:r>
        <w:rPr>
          <w:rFonts w:ascii="Arial" w:hAnsi="Arial" w:cs="Arial"/>
          <w:color w:val="00B0F0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>indirizzi mail dei soci</w:t>
      </w:r>
      <w:r>
        <w:rPr>
          <w:rFonts w:ascii="Arial" w:hAnsi="Arial" w:cs="Arial"/>
          <w:color w:val="009900"/>
          <w:sz w:val="22"/>
          <w:szCs w:val="22"/>
        </w:rPr>
        <w:t xml:space="preserve"> </w:t>
      </w:r>
      <w:r>
        <w:rPr>
          <w:rFonts w:ascii="Arial" w:hAnsi="Arial" w:cs="Arial"/>
          <w:color w:val="00B0F0"/>
          <w:sz w:val="22"/>
          <w:szCs w:val="22"/>
        </w:rPr>
        <w:t xml:space="preserve">per poterli tenere informati, e la </w:t>
      </w:r>
      <w:r>
        <w:rPr>
          <w:rFonts w:ascii="Arial" w:hAnsi="Arial" w:cs="Arial"/>
          <w:b/>
          <w:color w:val="FF0000"/>
          <w:sz w:val="22"/>
          <w:szCs w:val="22"/>
        </w:rPr>
        <w:t>data di iscrizione</w:t>
      </w:r>
      <w:r>
        <w:rPr>
          <w:rFonts w:ascii="Arial" w:hAnsi="Arial" w:cs="Arial"/>
          <w:color w:val="00B0F0"/>
          <w:sz w:val="22"/>
          <w:szCs w:val="22"/>
        </w:rPr>
        <w:t xml:space="preserve">, che corrisponde </w:t>
      </w:r>
      <w:r>
        <w:rPr>
          <w:rFonts w:ascii="Arial" w:hAnsi="Arial" w:cs="Arial"/>
          <w:b/>
          <w:color w:val="FF0000"/>
          <w:sz w:val="22"/>
          <w:szCs w:val="22"/>
        </w:rPr>
        <w:t>o</w:t>
      </w:r>
      <w:r>
        <w:rPr>
          <w:rFonts w:ascii="Arial" w:hAnsi="Arial" w:cs="Arial"/>
          <w:color w:val="00B0F0"/>
          <w:sz w:val="22"/>
          <w:szCs w:val="22"/>
        </w:rPr>
        <w:t xml:space="preserve"> alla </w:t>
      </w:r>
      <w:r>
        <w:rPr>
          <w:rFonts w:ascii="Arial" w:hAnsi="Arial" w:cs="Arial"/>
          <w:b/>
          <w:color w:val="FF0000"/>
          <w:sz w:val="22"/>
          <w:szCs w:val="22"/>
        </w:rPr>
        <w:t>data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00B0F0"/>
          <w:sz w:val="22"/>
          <w:szCs w:val="22"/>
        </w:rPr>
        <w:t xml:space="preserve">inserita nella domanda di ammissione firmato dal socio, </w:t>
      </w:r>
      <w:r>
        <w:rPr>
          <w:rFonts w:ascii="Arial" w:hAnsi="Arial" w:cs="Arial"/>
          <w:b/>
          <w:color w:val="FF0000"/>
          <w:sz w:val="22"/>
          <w:szCs w:val="22"/>
        </w:rPr>
        <w:t>o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00B0F0"/>
          <w:sz w:val="22"/>
          <w:szCs w:val="22"/>
        </w:rPr>
        <w:t>alla data della ratifica/</w:t>
      </w:r>
      <w:r>
        <w:rPr>
          <w:rFonts w:ascii="Arial" w:hAnsi="Arial" w:cs="Arial"/>
          <w:b/>
          <w:color w:val="FF0000"/>
          <w:sz w:val="22"/>
          <w:szCs w:val="22"/>
        </w:rPr>
        <w:t>verbale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00B0F0"/>
          <w:sz w:val="22"/>
          <w:szCs w:val="22"/>
        </w:rPr>
        <w:t>del Direttivo del Circolo.  Da tenere presente che quasi tutte le strutture hanno iscritto i proprio soci in corso d’anno (2018), per cui la copertura assicurativa (per le persone già iscritte) arriverà fino al 31/12. In caso di nuovi iscritti, è necessario procedere da subito con la procedura per l’affiliazione 2018/2019.</w:t>
      </w:r>
    </w:p>
    <w:p>
      <w:pPr>
        <w:pStyle w:val="5"/>
        <w:spacing w:before="0" w:beforeAutospacing="0" w:after="0" w:afterAutospacing="0" w:line="336" w:lineRule="atLeast"/>
        <w:ind w:left="120"/>
        <w:jc w:val="both"/>
        <w:textAlignment w:val="baseline"/>
        <w:rPr>
          <w:rFonts w:ascii="Arial" w:hAnsi="Arial" w:cs="Arial"/>
          <w:color w:val="009900"/>
        </w:rPr>
      </w:pPr>
    </w:p>
    <w:p>
      <w:pPr>
        <w:pStyle w:val="5"/>
        <w:numPr>
          <w:ilvl w:val="0"/>
          <w:numId w:val="1"/>
        </w:numPr>
        <w:spacing w:before="0" w:beforeAutospacing="0" w:after="0" w:afterAutospacing="0" w:line="336" w:lineRule="atLeast"/>
        <w:ind w:left="120"/>
        <w:jc w:val="both"/>
        <w:textAlignment w:val="baseline"/>
        <w:rPr>
          <w:rFonts w:ascii="Arial" w:hAnsi="Arial" w:cs="Arial"/>
          <w:color w:val="FF00FF"/>
          <w:sz w:val="22"/>
          <w:szCs w:val="22"/>
        </w:rPr>
      </w:pPr>
      <w:r>
        <w:rPr>
          <w:rFonts w:ascii="Arial" w:hAnsi="Arial" w:cs="Arial"/>
          <w:color w:val="FF00FF"/>
          <w:sz w:val="22"/>
          <w:szCs w:val="22"/>
        </w:rPr>
        <w:t>INVIARE entrambi (punto 1 e 2) alla Segreteria Associativa delle ACLI di PADOVA (aas@aclipadova.it ).</w:t>
      </w: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616060"/>
        </w:rPr>
      </w:pP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>TEMPI per l’emissione della Tessera</w:t>
      </w:r>
      <w:r>
        <w:rPr>
          <w:rFonts w:ascii="Arial" w:hAnsi="Arial" w:cs="Arial"/>
          <w:color w:val="002060"/>
        </w:rPr>
        <w:tab/>
      </w: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color w:val="00B050"/>
          <w:sz w:val="22"/>
          <w:szCs w:val="22"/>
        </w:rPr>
        <w:t xml:space="preserve">Per completare la procedura di tesseramento esistono tempi tecnici, anche connessi alle autorizzazioni del nazionale: </w:t>
      </w:r>
      <w:r>
        <w:rPr>
          <w:rFonts w:ascii="Arial" w:hAnsi="Arial" w:cs="Arial"/>
          <w:color w:val="00B050"/>
          <w:sz w:val="22"/>
          <w:szCs w:val="22"/>
          <w:u w:val="single"/>
        </w:rPr>
        <w:t>almeno</w:t>
      </w:r>
      <w:r>
        <w:rPr>
          <w:rFonts w:ascii="Arial" w:hAnsi="Arial" w:cs="Arial"/>
          <w:color w:val="00B050"/>
          <w:sz w:val="22"/>
          <w:szCs w:val="22"/>
        </w:rPr>
        <w:t xml:space="preserve"> una decina di giorni per l’emissione delle tessere, conseguente alla domanda di affiliazione. Le tessere vengono inserite on line ed emesse dalla Segreteria Associativa delle Acli di Padova.</w:t>
      </w: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00B050"/>
        </w:rPr>
      </w:pP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>IMPORTANZA dell’Affiliazione</w:t>
      </w: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FF6600"/>
          <w:sz w:val="22"/>
          <w:szCs w:val="22"/>
        </w:rPr>
      </w:pPr>
      <w:r>
        <w:rPr>
          <w:rFonts w:ascii="Arial" w:hAnsi="Arial" w:cs="Arial"/>
          <w:color w:val="FF6600"/>
          <w:sz w:val="22"/>
          <w:szCs w:val="22"/>
        </w:rPr>
        <w:t xml:space="preserve">Il </w:t>
      </w:r>
      <w:r>
        <w:rPr>
          <w:rFonts w:ascii="Arial" w:hAnsi="Arial" w:cs="Arial"/>
          <w:b/>
          <w:color w:val="FF6600"/>
          <w:sz w:val="22"/>
          <w:szCs w:val="22"/>
          <w:highlight w:val="yellow"/>
        </w:rPr>
        <w:t>certificato di Affiliazione</w:t>
      </w:r>
      <w:r>
        <w:rPr>
          <w:rFonts w:ascii="Arial" w:hAnsi="Arial" w:cs="Arial"/>
          <w:color w:val="FF6600"/>
          <w:sz w:val="22"/>
          <w:szCs w:val="22"/>
        </w:rPr>
        <w:t xml:space="preserve"> è il documento in assenza del quale le tessere 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>non possono essere emesse</w:t>
      </w:r>
      <w:r>
        <w:rPr>
          <w:rFonts w:ascii="Arial" w:hAnsi="Arial" w:cs="Arial"/>
          <w:color w:val="FF6600"/>
          <w:sz w:val="22"/>
          <w:szCs w:val="22"/>
        </w:rPr>
        <w:t xml:space="preserve">; è anche la premessa all’attivazione della polizza assicurativa abbinata alle tessere stesse ed a tutte le autorizzazione in materia di ‘trattamento dei dati’ (privacy). Il certificato di Affiliazione deve essere </w:t>
      </w:r>
      <w:r>
        <w:rPr>
          <w:rFonts w:ascii="Arial" w:hAnsi="Arial" w:cs="Arial"/>
          <w:b/>
          <w:color w:val="FF0000"/>
          <w:sz w:val="22"/>
          <w:szCs w:val="22"/>
        </w:rPr>
        <w:t>firmato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FF6600"/>
          <w:sz w:val="22"/>
          <w:szCs w:val="22"/>
        </w:rPr>
        <w:t xml:space="preserve">dal legale rappresentante della struttura di base, ed una copia deve essere conservata agli atti. </w:t>
      </w: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616060"/>
        </w:rPr>
      </w:pP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>PAGAMENTO</w:t>
      </w: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00B0F0"/>
          <w:sz w:val="22"/>
          <w:szCs w:val="22"/>
        </w:rPr>
      </w:pPr>
      <w:r>
        <w:rPr>
          <w:rFonts w:ascii="Arial" w:hAnsi="Arial" w:cs="Arial"/>
          <w:color w:val="00B0F0"/>
          <w:sz w:val="22"/>
          <w:szCs w:val="22"/>
        </w:rPr>
        <w:t xml:space="preserve">Il pagamento di tessere ed affiliazione si effettua contestualmente alla </w:t>
      </w:r>
      <w:r>
        <w:rPr>
          <w:rFonts w:ascii="Arial" w:hAnsi="Arial" w:cs="Arial"/>
          <w:b/>
          <w:color w:val="C00000"/>
          <w:sz w:val="22"/>
          <w:szCs w:val="22"/>
        </w:rPr>
        <w:t>consegna delle tessere</w:t>
      </w:r>
      <w:r>
        <w:rPr>
          <w:rFonts w:ascii="Arial" w:hAnsi="Arial" w:cs="Arial"/>
          <w:color w:val="C00000"/>
          <w:sz w:val="22"/>
          <w:szCs w:val="22"/>
        </w:rPr>
        <w:t xml:space="preserve"> </w:t>
      </w:r>
      <w:r>
        <w:rPr>
          <w:rFonts w:ascii="Arial" w:hAnsi="Arial" w:cs="Arial"/>
          <w:color w:val="00B0F0"/>
          <w:sz w:val="22"/>
          <w:szCs w:val="22"/>
        </w:rPr>
        <w:t xml:space="preserve">e </w:t>
      </w:r>
      <w:r>
        <w:rPr>
          <w:rFonts w:ascii="Arial" w:hAnsi="Arial" w:cs="Arial"/>
          <w:color w:val="00B0F0"/>
          <w:sz w:val="22"/>
          <w:szCs w:val="22"/>
          <w:highlight w:val="yellow"/>
        </w:rPr>
        <w:t>non in anticipo</w:t>
      </w:r>
      <w:r>
        <w:rPr>
          <w:rFonts w:ascii="Arial" w:hAnsi="Arial" w:cs="Arial"/>
          <w:color w:val="00B0F0"/>
          <w:sz w:val="22"/>
          <w:szCs w:val="22"/>
        </w:rPr>
        <w:t xml:space="preserve">; questo per evitare difformità contabili. Il migliore strumento di pagamento è sempre la forma tracciabile, ovvero il bonifico. </w:t>
      </w: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CC00FF"/>
        </w:rPr>
      </w:pP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>COSTI</w:t>
      </w: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color w:val="00B050"/>
          <w:sz w:val="22"/>
          <w:szCs w:val="22"/>
        </w:rPr>
        <w:t>I costi di affiliazione rimangono gli stessi anche per quest’anno:</w:t>
      </w:r>
    </w:p>
    <w:p>
      <w:pPr>
        <w:pStyle w:val="5"/>
        <w:numPr>
          <w:ilvl w:val="0"/>
          <w:numId w:val="2"/>
        </w:numPr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color w:val="00B050"/>
          <w:sz w:val="22"/>
          <w:szCs w:val="22"/>
        </w:rPr>
        <w:t>€ 50,00 Affiliazione annuale</w:t>
      </w:r>
    </w:p>
    <w:p>
      <w:pPr>
        <w:pStyle w:val="5"/>
        <w:numPr>
          <w:ilvl w:val="0"/>
          <w:numId w:val="2"/>
        </w:numPr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color w:val="00B050"/>
          <w:sz w:val="22"/>
          <w:szCs w:val="22"/>
        </w:rPr>
        <w:t>€ 15,00 quota tessera ordinaria</w:t>
      </w:r>
    </w:p>
    <w:p>
      <w:pPr>
        <w:pStyle w:val="5"/>
        <w:numPr>
          <w:ilvl w:val="0"/>
          <w:numId w:val="2"/>
        </w:numPr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color w:val="00B050"/>
          <w:sz w:val="22"/>
          <w:szCs w:val="22"/>
        </w:rPr>
        <w:t>€  8,00 QUOTA TESSERA RIDOTTA (per corsisti : si intende che questi soci, pur pagando un quota ridotta, hanno gli stessi diritti e doveri dei soci ‘ordinari’)</w:t>
      </w: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CC00FF"/>
        </w:rPr>
      </w:pP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 xml:space="preserve">CONTATTI </w:t>
      </w: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 xml:space="preserve">Segreteria Associativa ACLI PADOVA – </w:t>
      </w:r>
      <w:r>
        <w:fldChar w:fldCharType="begin"/>
      </w:r>
      <w:r>
        <w:instrText xml:space="preserve"> HYPERLINK "mailto:info@aaspadova.it" </w:instrText>
      </w:r>
      <w:r>
        <w:fldChar w:fldCharType="separate"/>
      </w:r>
      <w:r>
        <w:rPr>
          <w:rStyle w:val="3"/>
          <w:rFonts w:ascii="Arial" w:hAnsi="Arial" w:cs="Arial"/>
          <w:color w:val="C00000"/>
          <w:sz w:val="22"/>
          <w:szCs w:val="22"/>
        </w:rPr>
        <w:t>info@aaspadova.it</w:t>
      </w:r>
      <w:r>
        <w:rPr>
          <w:rStyle w:val="3"/>
          <w:rFonts w:ascii="Arial" w:hAnsi="Arial" w:cs="Arial"/>
          <w:color w:val="C00000"/>
          <w:sz w:val="22"/>
          <w:szCs w:val="22"/>
        </w:rPr>
        <w:fldChar w:fldCharType="end"/>
      </w:r>
      <w:r>
        <w:rPr>
          <w:rFonts w:ascii="Arial" w:hAnsi="Arial" w:cs="Arial"/>
          <w:color w:val="C00000"/>
          <w:sz w:val="22"/>
          <w:szCs w:val="22"/>
        </w:rPr>
        <w:tab/>
      </w:r>
    </w:p>
    <w:p>
      <w:pPr>
        <w:pStyle w:val="5"/>
        <w:spacing w:before="0" w:beforeAutospacing="0" w:after="0" w:afterAutospacing="0" w:line="336" w:lineRule="atLeast"/>
        <w:jc w:val="both"/>
        <w:textAlignment w:val="baseline"/>
        <w:rPr>
          <w:rFonts w:ascii="Arial" w:hAnsi="Arial" w:cs="Arial"/>
          <w:color w:val="C00000"/>
          <w:sz w:val="22"/>
          <w:szCs w:val="22"/>
        </w:rPr>
      </w:pPr>
      <w:r>
        <w:rPr>
          <w:rFonts w:ascii="Arial" w:hAnsi="Arial" w:cs="Arial"/>
          <w:color w:val="C00000"/>
          <w:sz w:val="22"/>
          <w:szCs w:val="22"/>
        </w:rPr>
        <w:t>Tel: 049 601290 # 171 (digitando “cancelletto 171” alla partenza del messaggio di segreteria, squilla direttamente l’apparecchio della Segreteria, non passando per il Centro Prenotazioni)</w:t>
      </w:r>
      <w:bookmarkStart w:id="0" w:name="_GoBack"/>
      <w:bookmarkEnd w:id="0"/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Gill Sans">
    <w:altName w:val="Sister Spray"/>
    <w:panose1 w:val="00000000000000000000"/>
    <w:charset w:val="00"/>
    <w:family w:val="auto"/>
    <w:pitch w:val="default"/>
    <w:sig w:usb0="00000000" w:usb1="00000000" w:usb2="00000000" w:usb3="00000000" w:csb0="000001F7" w:csb1="00000000"/>
  </w:font>
  <w:font w:name="ヒラギノ角ゴ Pro W3">
    <w:altName w:val="Yu Gothic"/>
    <w:panose1 w:val="00000000000000000000"/>
    <w:charset w:val="80"/>
    <w:family w:val="auto"/>
    <w:pitch w:val="default"/>
    <w:sig w:usb0="00000000" w:usb1="00000000" w:usb2="00000012" w:usb3="00000000" w:csb0="0002000D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9543D"/>
    <w:multiLevelType w:val="multilevel"/>
    <w:tmpl w:val="6D09543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9CE2871"/>
    <w:multiLevelType w:val="multilevel"/>
    <w:tmpl w:val="79CE28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4D8"/>
    <w:rsid w:val="00285495"/>
    <w:rsid w:val="002C6DDC"/>
    <w:rsid w:val="00455D18"/>
    <w:rsid w:val="005B31EF"/>
    <w:rsid w:val="006058D1"/>
    <w:rsid w:val="00727299"/>
    <w:rsid w:val="00917D35"/>
    <w:rsid w:val="009A0E25"/>
    <w:rsid w:val="00AA2062"/>
    <w:rsid w:val="00B91CBD"/>
    <w:rsid w:val="00C23EA6"/>
    <w:rsid w:val="00C80838"/>
    <w:rsid w:val="00CC54D8"/>
    <w:rsid w:val="00CF5063"/>
    <w:rsid w:val="00D9417B"/>
    <w:rsid w:val="00DA491E"/>
    <w:rsid w:val="00E34C7F"/>
    <w:rsid w:val="00EC4062"/>
    <w:rsid w:val="00EE5932"/>
    <w:rsid w:val="00FA4477"/>
    <w:rsid w:val="34EA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5">
    <w:name w:val="font_7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customStyle="1" w:styleId="6">
    <w:name w:val="Corpo"/>
    <w:uiPriority w:val="0"/>
    <w:pPr>
      <w:spacing w:after="180" w:line="288" w:lineRule="auto"/>
    </w:pPr>
    <w:rPr>
      <w:rFonts w:ascii="Gill Sans" w:hAnsi="Gill Sans" w:eastAsia="ヒラギノ角ゴ Pro W3" w:cs="Times New Roman"/>
      <w:color w:val="000000"/>
      <w:sz w:val="18"/>
      <w:szCs w:val="20"/>
      <w:lang w:val="it-IT" w:eastAsia="en-US" w:bidi="ar-SA"/>
    </w:rPr>
  </w:style>
  <w:style w:type="paragraph" w:customStyle="1" w:styleId="7">
    <w:name w:val="Modulo vuoto"/>
    <w:uiPriority w:val="0"/>
    <w:pPr>
      <w:spacing w:after="0" w:line="288" w:lineRule="auto"/>
    </w:pPr>
    <w:rPr>
      <w:rFonts w:ascii="Gill Sans" w:hAnsi="Gill Sans" w:eastAsia="ヒラギノ角ゴ Pro W3" w:cs="Times New Roman"/>
      <w:color w:val="000000"/>
      <w:sz w:val="18"/>
      <w:szCs w:val="20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396</Words>
  <Characters>2259</Characters>
  <Lines>18</Lines>
  <Paragraphs>5</Paragraphs>
  <TotalTime>31</TotalTime>
  <ScaleCrop>false</ScaleCrop>
  <LinksUpToDate>false</LinksUpToDate>
  <CharactersWithSpaces>2650</CharactersWithSpaces>
  <Application>WPS Office_11.2.0.8339_F1E327BC-269C-435d-A152-05C5408002CA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2018-09-17T14:14:00Z</dcterms:created>
  <dc:creator>Chiara Rado</dc:creator>
  <cp:lastModifiedBy>google1556551154</cp:lastModifiedBy>
  <dcterms:modified xsi:type="dcterms:W3CDTF">2019-05-06T14:54:14Z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1033-11.2.0.8339</vt:lpwstr>
  </property>
</Properties>
</file>